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3F" w:rsidRPr="007C16AB" w:rsidRDefault="00FA7AD9" w:rsidP="00FA7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6AB">
        <w:rPr>
          <w:rFonts w:ascii="Times New Roman" w:hAnsi="Times New Roman" w:cs="Times New Roman"/>
          <w:b/>
          <w:sz w:val="28"/>
          <w:szCs w:val="28"/>
        </w:rPr>
        <w:t>Вопросы для подготовки к экзамену по дисциплине</w:t>
      </w:r>
    </w:p>
    <w:p w:rsidR="00FA7AD9" w:rsidRPr="007C16AB" w:rsidRDefault="00FA7AD9" w:rsidP="00FA7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6AB">
        <w:rPr>
          <w:rFonts w:ascii="Times New Roman" w:hAnsi="Times New Roman" w:cs="Times New Roman"/>
          <w:b/>
          <w:sz w:val="28"/>
          <w:szCs w:val="28"/>
        </w:rPr>
        <w:t>«Основы микробиологии и иммунологии»</w:t>
      </w:r>
    </w:p>
    <w:p w:rsidR="000475CB" w:rsidRDefault="00762063" w:rsidP="007620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«Лечебное дело»</w:t>
      </w:r>
    </w:p>
    <w:p w:rsidR="00762063" w:rsidRDefault="00762063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 задачи медицинской микробиологии.</w:t>
      </w:r>
    </w:p>
    <w:p w:rsidR="000475CB" w:rsidRDefault="00762063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микроорганизмов в жизни человека.</w:t>
      </w:r>
    </w:p>
    <w:p w:rsidR="00762063" w:rsidRDefault="00762063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классификации микроорганизмов.</w:t>
      </w:r>
    </w:p>
    <w:p w:rsidR="00762063" w:rsidRDefault="00762063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Систематика и номенклатура микроорганизмов.</w:t>
      </w:r>
    </w:p>
    <w:p w:rsidR="00762063" w:rsidRDefault="00762063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взаимоотношений микр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макроорганизмов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2063" w:rsidRDefault="00762063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при работе  с инфицированным материалом.</w:t>
      </w:r>
    </w:p>
    <w:p w:rsidR="00762063" w:rsidRDefault="00762063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физических, химических и </w:t>
      </w:r>
      <w:r w:rsidR="00E81E46">
        <w:rPr>
          <w:rFonts w:ascii="Times New Roman" w:hAnsi="Times New Roman" w:cs="Times New Roman"/>
          <w:sz w:val="28"/>
          <w:szCs w:val="28"/>
        </w:rPr>
        <w:t>биологических факторов на микроорганизмы.</w:t>
      </w:r>
    </w:p>
    <w:p w:rsidR="00E81E46" w:rsidRDefault="00E81E46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Микрофлора организма человека.</w:t>
      </w:r>
    </w:p>
    <w:p w:rsidR="00E81E46" w:rsidRDefault="00E81E46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Микробиоценоз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почвы, воздуха и воды.</w:t>
      </w:r>
    </w:p>
    <w:p w:rsidR="00E81E46" w:rsidRDefault="00E81E46" w:rsidP="00E81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Стерилизация и дезинфекция.</w:t>
      </w:r>
    </w:p>
    <w:p w:rsidR="00E81E46" w:rsidRDefault="00E81E46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асептике и антисептике.</w:t>
      </w:r>
    </w:p>
    <w:p w:rsidR="00E81E46" w:rsidRDefault="00E81E46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хранение и утилизация медицинских отходов, содержащих инфицированный материал.</w:t>
      </w:r>
    </w:p>
    <w:p w:rsidR="00E81E46" w:rsidRPr="007C16AB" w:rsidRDefault="00E81E46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«инфекция», «инфекционный процесс»,  «</w:t>
      </w:r>
      <w:r w:rsidR="008E19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нфекционное заболевание».</w:t>
      </w:r>
    </w:p>
    <w:p w:rsidR="007C16AB" w:rsidRDefault="007C16AB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диагностика инфекционных болезней.</w:t>
      </w:r>
    </w:p>
    <w:p w:rsidR="00E81E46" w:rsidRDefault="008E1983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эпидемическом процессе.</w:t>
      </w:r>
    </w:p>
    <w:p w:rsidR="008E1983" w:rsidRDefault="008E1983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иммунитете.</w:t>
      </w:r>
    </w:p>
    <w:p w:rsidR="008E1983" w:rsidRDefault="008E1983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иммунитета.</w:t>
      </w:r>
    </w:p>
    <w:p w:rsidR="008E1983" w:rsidRDefault="008E1983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Клеточные факторы иммунитета.</w:t>
      </w:r>
    </w:p>
    <w:p w:rsidR="008E1983" w:rsidRDefault="008E1983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Сывороточные факторы иммунитета.</w:t>
      </w:r>
    </w:p>
    <w:p w:rsidR="008E1983" w:rsidRDefault="008E1983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иммунного реагирования.</w:t>
      </w:r>
    </w:p>
    <w:p w:rsidR="008E1983" w:rsidRDefault="008E1983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Серологические исследования: реакции агглютинации, преципитации, лизиса, связывания комплимента.</w:t>
      </w:r>
    </w:p>
    <w:p w:rsidR="008E1983" w:rsidRPr="000475CB" w:rsidRDefault="008E1983" w:rsidP="008E1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Патология иммунной системы.</w:t>
      </w:r>
    </w:p>
    <w:p w:rsidR="008E1983" w:rsidRDefault="008E1983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иммунологические препараты.</w:t>
      </w:r>
    </w:p>
    <w:p w:rsidR="008E1983" w:rsidRDefault="008E1983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бактерий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Берджи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1983" w:rsidRDefault="008E1983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морфологии микоплазм, хламидий, риккетсий, актиномицетов.</w:t>
      </w:r>
    </w:p>
    <w:p w:rsidR="008E1983" w:rsidRDefault="008E1983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бактерий.</w:t>
      </w:r>
    </w:p>
    <w:p w:rsidR="00775D9F" w:rsidRPr="00775D9F" w:rsidRDefault="00775D9F" w:rsidP="00775D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бактериальной клетки.</w:t>
      </w:r>
    </w:p>
    <w:p w:rsidR="000475CB" w:rsidRDefault="000475CB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Тинкториальные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свойства бактерий.</w:t>
      </w:r>
    </w:p>
    <w:p w:rsidR="00775D9F" w:rsidRDefault="00775D9F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Техника безопасности при проведении микроскопических исследований.</w:t>
      </w:r>
    </w:p>
    <w:p w:rsidR="00775D9F" w:rsidRDefault="00775D9F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Питание, дыхание, рост и размножение бактерий.</w:t>
      </w:r>
    </w:p>
    <w:p w:rsidR="00775D9F" w:rsidRDefault="00775D9F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Возбудители инфекций кожных покровов.</w:t>
      </w:r>
    </w:p>
    <w:p w:rsidR="00775D9F" w:rsidRDefault="00775D9F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Возбудители респираторных инфекций.</w:t>
      </w:r>
    </w:p>
    <w:p w:rsidR="00775D9F" w:rsidRDefault="00775D9F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Возбудители кишечных инфекций.</w:t>
      </w:r>
    </w:p>
    <w:p w:rsidR="00775D9F" w:rsidRDefault="00775D9F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Возбудители кровяных инфекций. </w:t>
      </w:r>
    </w:p>
    <w:p w:rsidR="00775D9F" w:rsidRDefault="00775D9F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Возбудители </w:t>
      </w:r>
      <w:r w:rsidR="00AF4412">
        <w:rPr>
          <w:rFonts w:ascii="Times New Roman" w:hAnsi="Times New Roman" w:cs="Times New Roman"/>
          <w:sz w:val="28"/>
          <w:szCs w:val="28"/>
        </w:rPr>
        <w:t>госпитальных инфекций.</w:t>
      </w:r>
    </w:p>
    <w:p w:rsidR="00AF4412" w:rsidRDefault="00AF4412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Антибактериальные средства, механизм их действия.</w:t>
      </w:r>
    </w:p>
    <w:p w:rsidR="00AF4412" w:rsidRDefault="00AF4412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и классификация гельминтов.</w:t>
      </w:r>
    </w:p>
    <w:p w:rsidR="00AF4412" w:rsidRDefault="00AF4412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морфологии и жизненный цикл сосальщиков.</w:t>
      </w:r>
    </w:p>
    <w:p w:rsidR="00AF4412" w:rsidRDefault="00AF4412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морфологии и жизненный цикл ленточных червей.</w:t>
      </w:r>
    </w:p>
    <w:p w:rsidR="00AF4412" w:rsidRDefault="00AF4412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морфологии и жизненный цикл нематод.</w:t>
      </w:r>
    </w:p>
    <w:p w:rsidR="00AF4412" w:rsidRDefault="00AF4412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глистных инвазий.</w:t>
      </w:r>
    </w:p>
    <w:p w:rsidR="00AF4412" w:rsidRDefault="00AF4412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классификации вирусов.</w:t>
      </w:r>
    </w:p>
    <w:p w:rsidR="00AF4412" w:rsidRDefault="00AF4412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вирусов. </w:t>
      </w:r>
    </w:p>
    <w:p w:rsidR="00AF4412" w:rsidRDefault="00AF4412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Физиология вирусов.</w:t>
      </w:r>
    </w:p>
    <w:p w:rsidR="00AF4412" w:rsidRDefault="00AF4412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Бактериофаги и их практическое применение.</w:t>
      </w:r>
    </w:p>
    <w:p w:rsidR="00AF4412" w:rsidRDefault="00AF4412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Инфекционная безопасность медицинского персонала на рабочем месте.</w:t>
      </w:r>
    </w:p>
    <w:p w:rsidR="00AF4412" w:rsidRDefault="00AF4412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медицинских работников при угрозе инфицирования.</w:t>
      </w:r>
    </w:p>
    <w:p w:rsidR="00AF4412" w:rsidRDefault="007B3B16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пациента и его родственников инфекционной безопасности.</w:t>
      </w:r>
    </w:p>
    <w:p w:rsidR="007B3B16" w:rsidRDefault="007B3B16" w:rsidP="00047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Микробный пейзаж внутрибольничных инфекций.</w:t>
      </w:r>
    </w:p>
    <w:p w:rsidR="007B3B16" w:rsidRPr="007B3B16" w:rsidRDefault="007B3B16" w:rsidP="007B3B1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B3B16" w:rsidRPr="007B3B16" w:rsidSect="0000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6967"/>
    <w:multiLevelType w:val="hybridMultilevel"/>
    <w:tmpl w:val="E998F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7AD9"/>
    <w:rsid w:val="0000653F"/>
    <w:rsid w:val="000475CB"/>
    <w:rsid w:val="00762063"/>
    <w:rsid w:val="00775D9F"/>
    <w:rsid w:val="007B3B16"/>
    <w:rsid w:val="007C16AB"/>
    <w:rsid w:val="008E1983"/>
    <w:rsid w:val="00A02C19"/>
    <w:rsid w:val="00AF4412"/>
    <w:rsid w:val="00E81E46"/>
    <w:rsid w:val="00F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2012-10-17T16:06:00Z</dcterms:created>
  <dcterms:modified xsi:type="dcterms:W3CDTF">2015-01-16T09:26:00Z</dcterms:modified>
</cp:coreProperties>
</file>